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1A" w:rsidRPr="00BE0A1A" w:rsidRDefault="00BE0A1A" w:rsidP="00BE0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A1A">
        <w:rPr>
          <w:rFonts w:ascii="Times New Roman" w:hAnsi="Times New Roman"/>
          <w:sz w:val="28"/>
          <w:szCs w:val="28"/>
        </w:rPr>
        <w:t>ПОЯСНИТЕЛЬНАЯ ЗАПИСКА</w:t>
      </w:r>
    </w:p>
    <w:p w:rsidR="00BE0A1A" w:rsidRPr="00BE0A1A" w:rsidRDefault="00BE0A1A" w:rsidP="00BE0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A1A" w:rsidRDefault="00BE0A1A" w:rsidP="00BE0A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0A1A">
        <w:rPr>
          <w:rFonts w:ascii="Times New Roman" w:hAnsi="Times New Roman"/>
          <w:sz w:val="28"/>
          <w:szCs w:val="28"/>
        </w:rPr>
        <w:t>к проекту закона Ставропольского края «</w:t>
      </w:r>
      <w:r w:rsidR="008C08FF">
        <w:rPr>
          <w:rFonts w:ascii="Times New Roman" w:hAnsi="Times New Roman"/>
          <w:sz w:val="28"/>
          <w:szCs w:val="28"/>
        </w:rPr>
        <w:t>О внесении изменени</w:t>
      </w:r>
      <w:r w:rsidR="0067138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</w:t>
      </w:r>
      <w:r w:rsidR="008C0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 Ставропольского края «</w:t>
      </w:r>
      <w:r w:rsidRPr="00BE0A1A">
        <w:rPr>
          <w:rFonts w:ascii="Times New Roman" w:hAnsi="Times New Roman"/>
          <w:sz w:val="28"/>
          <w:szCs w:val="28"/>
        </w:rPr>
        <w:t>О патентной системе налогообложения»</w:t>
      </w:r>
    </w:p>
    <w:p w:rsidR="00BE0A1A" w:rsidRDefault="00BE0A1A" w:rsidP="00BE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2DD" w:rsidRDefault="00C712DD" w:rsidP="00BE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BF7" w:rsidRDefault="001F3BF7" w:rsidP="00D876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закона Ставропольского края «О внесении изменений в Закон Ставропольского края «О патентной системе налогообложения» (далее –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конопроект) подготовлен в целях изменения подходов по установлению на территории Ставропольского края размеров потенциально возможного </w:t>
      </w:r>
      <w:r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лучению индивидуальным предпринимателем годового дохода по видам предпринимательской деятельности, в отношении которых применяется п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тентная система налогообложения</w:t>
      </w:r>
      <w:r w:rsidR="00CD582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пунктом 7 статьи 346</w:t>
      </w:r>
      <w:r>
        <w:rPr>
          <w:rFonts w:ascii="Times New Roman" w:hAnsi="Times New Roman"/>
          <w:sz w:val="28"/>
          <w:szCs w:val="28"/>
          <w:vertAlign w:val="superscript"/>
        </w:rPr>
        <w:t>43</w:t>
      </w:r>
      <w:r>
        <w:rPr>
          <w:rFonts w:ascii="Times New Roman" w:hAnsi="Times New Roman"/>
          <w:sz w:val="28"/>
          <w:szCs w:val="28"/>
        </w:rPr>
        <w:t xml:space="preserve"> части второй Налогового кодекса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Федерации. </w:t>
      </w:r>
    </w:p>
    <w:p w:rsidR="00D8768C" w:rsidRDefault="00B21630" w:rsidP="00D876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7821">
        <w:rPr>
          <w:rFonts w:ascii="Times New Roman" w:hAnsi="Times New Roman"/>
          <w:sz w:val="28"/>
          <w:szCs w:val="28"/>
        </w:rPr>
        <w:t xml:space="preserve"> целях </w:t>
      </w:r>
      <w:r w:rsidRPr="002B71AA">
        <w:rPr>
          <w:rFonts w:ascii="Times New Roman" w:hAnsi="Times New Roman"/>
          <w:sz w:val="28"/>
          <w:szCs w:val="28"/>
        </w:rPr>
        <w:t xml:space="preserve">антикризисной поддержки организаций </w:t>
      </w:r>
      <w:r>
        <w:rPr>
          <w:rFonts w:ascii="Times New Roman" w:hAnsi="Times New Roman"/>
          <w:sz w:val="28"/>
          <w:szCs w:val="28"/>
        </w:rPr>
        <w:t xml:space="preserve">и индивидуальных предпринимателей </w:t>
      </w:r>
      <w:r w:rsidRPr="002B71AA">
        <w:rPr>
          <w:rFonts w:ascii="Times New Roman" w:hAnsi="Times New Roman"/>
          <w:sz w:val="28"/>
          <w:szCs w:val="28"/>
        </w:rPr>
        <w:t xml:space="preserve">из-за снижения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B71AA">
        <w:rPr>
          <w:rFonts w:ascii="Times New Roman" w:hAnsi="Times New Roman"/>
          <w:sz w:val="28"/>
          <w:szCs w:val="28"/>
        </w:rPr>
        <w:t>деловой активности</w:t>
      </w:r>
      <w:r>
        <w:rPr>
          <w:rFonts w:ascii="Times New Roman" w:hAnsi="Times New Roman"/>
          <w:sz w:val="28"/>
          <w:szCs w:val="28"/>
        </w:rPr>
        <w:t xml:space="preserve"> в условиях уху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шения ситуации в результате распространения новой коронавирусной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фекции, а также обеспечения </w:t>
      </w:r>
      <w:r w:rsidRPr="007B264B">
        <w:rPr>
          <w:rFonts w:ascii="Times New Roman" w:hAnsi="Times New Roman"/>
          <w:sz w:val="28"/>
          <w:szCs w:val="28"/>
        </w:rPr>
        <w:t>«бесшовн</w:t>
      </w:r>
      <w:r>
        <w:rPr>
          <w:rFonts w:ascii="Times New Roman" w:hAnsi="Times New Roman"/>
          <w:sz w:val="28"/>
          <w:szCs w:val="28"/>
        </w:rPr>
        <w:t>ого</w:t>
      </w:r>
      <w:r w:rsidRPr="007B264B">
        <w:rPr>
          <w:rFonts w:ascii="Times New Roman" w:hAnsi="Times New Roman"/>
          <w:sz w:val="28"/>
          <w:szCs w:val="28"/>
        </w:rPr>
        <w:t>» переход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B264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патентную </w:t>
      </w:r>
      <w:r w:rsidRPr="007B264B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у</w:t>
      </w:r>
      <w:r w:rsidRPr="007B264B">
        <w:rPr>
          <w:rFonts w:ascii="Times New Roman" w:hAnsi="Times New Roman"/>
          <w:sz w:val="28"/>
          <w:szCs w:val="28"/>
        </w:rPr>
        <w:t xml:space="preserve"> налогообложения</w:t>
      </w:r>
      <w:r>
        <w:rPr>
          <w:rFonts w:ascii="Times New Roman" w:hAnsi="Times New Roman"/>
          <w:sz w:val="28"/>
          <w:szCs w:val="28"/>
        </w:rPr>
        <w:t xml:space="preserve"> налогоплательщиков </w:t>
      </w:r>
      <w:r w:rsidR="001465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применяющих до 1 января 2021 года систему налогообложения в виде единого налога на вмененный доход для отдельных видов деятельности</w:t>
      </w:r>
      <w:r w:rsidR="00FB76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</w:t>
      </w:r>
      <w:r w:rsidR="00C60359" w:rsidRPr="007B264B">
        <w:rPr>
          <w:rFonts w:ascii="Times New Roman" w:hAnsi="Times New Roman"/>
          <w:sz w:val="28"/>
          <w:szCs w:val="28"/>
        </w:rPr>
        <w:t>а</w:t>
      </w:r>
      <w:r w:rsidR="00C60359" w:rsidRPr="007B264B">
        <w:rPr>
          <w:rFonts w:ascii="Times New Roman" w:hAnsi="Times New Roman"/>
          <w:sz w:val="28"/>
          <w:szCs w:val="28"/>
        </w:rPr>
        <w:t xml:space="preserve">конопроектом </w:t>
      </w:r>
      <w:r w:rsidR="00FD5C97">
        <w:rPr>
          <w:rFonts w:ascii="Times New Roman" w:hAnsi="Times New Roman"/>
          <w:sz w:val="28"/>
          <w:szCs w:val="28"/>
        </w:rPr>
        <w:t>предлагается</w:t>
      </w:r>
      <w:r w:rsidR="00C60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дифференцировать территорию Ставропольского края по территориям действия патентов по восьми группам муниципальных образований Ставропольского края</w:t>
      </w:r>
      <w:r w:rsidR="0039056D">
        <w:rPr>
          <w:rFonts w:ascii="Times New Roman" w:hAnsi="Times New Roman"/>
          <w:sz w:val="28"/>
          <w:szCs w:val="28"/>
        </w:rPr>
        <w:t xml:space="preserve"> исходя из численности муниципальных образований Ставропольского </w:t>
      </w:r>
      <w:r w:rsidR="00D8768C">
        <w:rPr>
          <w:rFonts w:ascii="Times New Roman" w:hAnsi="Times New Roman"/>
          <w:sz w:val="28"/>
          <w:szCs w:val="28"/>
        </w:rPr>
        <w:t>края, плотности населения, стоимости 1 ква</w:t>
      </w:r>
      <w:r w:rsidR="00D8768C">
        <w:rPr>
          <w:rFonts w:ascii="Times New Roman" w:hAnsi="Times New Roman"/>
          <w:sz w:val="28"/>
          <w:szCs w:val="28"/>
        </w:rPr>
        <w:t>д</w:t>
      </w:r>
      <w:r w:rsidR="00D8768C">
        <w:rPr>
          <w:rFonts w:ascii="Times New Roman" w:hAnsi="Times New Roman"/>
          <w:sz w:val="28"/>
          <w:szCs w:val="28"/>
        </w:rPr>
        <w:t>ратного метра объекта организации торговли, совокупной налоговой нагру</w:t>
      </w:r>
      <w:r w:rsidR="00D8768C">
        <w:rPr>
          <w:rFonts w:ascii="Times New Roman" w:hAnsi="Times New Roman"/>
          <w:sz w:val="28"/>
          <w:szCs w:val="28"/>
        </w:rPr>
        <w:t>з</w:t>
      </w:r>
      <w:r w:rsidR="00D8768C">
        <w:rPr>
          <w:rFonts w:ascii="Times New Roman" w:hAnsi="Times New Roman"/>
          <w:sz w:val="28"/>
          <w:szCs w:val="28"/>
        </w:rPr>
        <w:t xml:space="preserve">ки на индивидуальных предпринимателей и имеющейся деловой активности малого и среднего предпринимательства. </w:t>
      </w:r>
    </w:p>
    <w:p w:rsidR="0013464D" w:rsidRDefault="00D8768C" w:rsidP="00D876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групп муниципальных образований Ставропольского края не повлекло за собой увеличение размеров потенциально возможного </w:t>
      </w:r>
      <w:r>
        <w:rPr>
          <w:rFonts w:ascii="Times New Roman" w:hAnsi="Times New Roman"/>
          <w:bCs/>
          <w:sz w:val="28"/>
          <w:szCs w:val="28"/>
        </w:rPr>
        <w:t>к пол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чению индивидуальным предпринимателем годового дохода по видам пре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принимательской деятельности, в отношении которых применяется патен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ная система налогообложения, ни по одному </w:t>
      </w:r>
      <w:r>
        <w:rPr>
          <w:rFonts w:ascii="Times New Roman" w:hAnsi="Times New Roman"/>
          <w:sz w:val="28"/>
          <w:szCs w:val="28"/>
        </w:rPr>
        <w:t>муниципальному образованию Ставропольского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464D" w:rsidRDefault="0013464D" w:rsidP="001346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предлагается у</w:t>
      </w:r>
      <w:r w:rsidR="00FD5C97">
        <w:rPr>
          <w:rFonts w:ascii="Times New Roman" w:hAnsi="Times New Roman"/>
          <w:sz w:val="28"/>
          <w:szCs w:val="28"/>
        </w:rPr>
        <w:t xml:space="preserve">становить </w:t>
      </w:r>
      <w:r w:rsidR="00C60359" w:rsidRPr="00602FB5">
        <w:rPr>
          <w:rFonts w:ascii="Times New Roman" w:hAnsi="Times New Roman"/>
          <w:bCs/>
          <w:sz w:val="28"/>
          <w:szCs w:val="28"/>
        </w:rPr>
        <w:t>размер</w:t>
      </w:r>
      <w:r>
        <w:rPr>
          <w:rFonts w:ascii="Times New Roman" w:hAnsi="Times New Roman"/>
          <w:bCs/>
          <w:sz w:val="28"/>
          <w:szCs w:val="28"/>
        </w:rPr>
        <w:t>ы</w:t>
      </w:r>
      <w:r w:rsidR="00C60359" w:rsidRPr="00602FB5">
        <w:rPr>
          <w:rFonts w:ascii="Times New Roman" w:hAnsi="Times New Roman"/>
          <w:bCs/>
          <w:sz w:val="28"/>
          <w:szCs w:val="28"/>
        </w:rPr>
        <w:t xml:space="preserve"> потенциально во</w:t>
      </w:r>
      <w:r w:rsidR="00C60359" w:rsidRPr="00602FB5">
        <w:rPr>
          <w:rFonts w:ascii="Times New Roman" w:hAnsi="Times New Roman"/>
          <w:bCs/>
          <w:sz w:val="28"/>
          <w:szCs w:val="28"/>
        </w:rPr>
        <w:t>з</w:t>
      </w:r>
      <w:r w:rsidR="00C60359" w:rsidRPr="00602FB5">
        <w:rPr>
          <w:rFonts w:ascii="Times New Roman" w:hAnsi="Times New Roman"/>
          <w:bCs/>
          <w:sz w:val="28"/>
          <w:szCs w:val="28"/>
        </w:rPr>
        <w:t>можного к получению индивидуальным предпринимателем годового дохода по видам предпринимательской деятельности, в отношении которых прим</w:t>
      </w:r>
      <w:r w:rsidR="00C60359" w:rsidRPr="00602FB5">
        <w:rPr>
          <w:rFonts w:ascii="Times New Roman" w:hAnsi="Times New Roman"/>
          <w:bCs/>
          <w:sz w:val="28"/>
          <w:szCs w:val="28"/>
        </w:rPr>
        <w:t>е</w:t>
      </w:r>
      <w:r w:rsidR="00C60359" w:rsidRPr="00602FB5">
        <w:rPr>
          <w:rFonts w:ascii="Times New Roman" w:hAnsi="Times New Roman"/>
          <w:bCs/>
          <w:sz w:val="28"/>
          <w:szCs w:val="28"/>
        </w:rPr>
        <w:t>няется патентная система налогообложения</w:t>
      </w:r>
      <w:r w:rsidR="000D2F75" w:rsidRPr="00171EFA">
        <w:rPr>
          <w:rFonts w:ascii="Times New Roman" w:hAnsi="Times New Roman"/>
          <w:bCs/>
          <w:sz w:val="28"/>
          <w:szCs w:val="28"/>
        </w:rPr>
        <w:t>. П</w:t>
      </w:r>
      <w:r w:rsidR="002E6C08" w:rsidRPr="00171EFA">
        <w:rPr>
          <w:rFonts w:ascii="Times New Roman" w:hAnsi="Times New Roman"/>
          <w:sz w:val="28"/>
          <w:szCs w:val="28"/>
        </w:rPr>
        <w:t xml:space="preserve">рименение </w:t>
      </w:r>
      <w:r w:rsidRPr="00171EFA">
        <w:rPr>
          <w:rFonts w:ascii="Times New Roman" w:hAnsi="Times New Roman"/>
          <w:sz w:val="28"/>
          <w:szCs w:val="28"/>
        </w:rPr>
        <w:t>с 1 января 202</w:t>
      </w:r>
      <w:r w:rsidR="000D2F75" w:rsidRPr="00171EFA">
        <w:rPr>
          <w:rFonts w:ascii="Times New Roman" w:hAnsi="Times New Roman"/>
          <w:sz w:val="28"/>
          <w:szCs w:val="28"/>
        </w:rPr>
        <w:t>1</w:t>
      </w:r>
      <w:r w:rsidRPr="00171EFA">
        <w:rPr>
          <w:rFonts w:ascii="Times New Roman" w:hAnsi="Times New Roman"/>
          <w:sz w:val="28"/>
          <w:szCs w:val="28"/>
        </w:rPr>
        <w:t xml:space="preserve"> г</w:t>
      </w:r>
      <w:r w:rsidRPr="00171EFA">
        <w:rPr>
          <w:rFonts w:ascii="Times New Roman" w:hAnsi="Times New Roman"/>
          <w:sz w:val="28"/>
          <w:szCs w:val="28"/>
        </w:rPr>
        <w:t>о</w:t>
      </w:r>
      <w:r w:rsidRPr="00171EFA">
        <w:rPr>
          <w:rFonts w:ascii="Times New Roman" w:hAnsi="Times New Roman"/>
          <w:sz w:val="28"/>
          <w:szCs w:val="28"/>
        </w:rPr>
        <w:t xml:space="preserve">да предлагаемых законопроектом </w:t>
      </w:r>
      <w:r w:rsidR="003D4DF7" w:rsidRPr="00171EFA">
        <w:rPr>
          <w:rFonts w:ascii="Times New Roman" w:hAnsi="Times New Roman"/>
          <w:sz w:val="28"/>
          <w:szCs w:val="28"/>
        </w:rPr>
        <w:t>размер</w:t>
      </w:r>
      <w:r w:rsidR="002E6C08" w:rsidRPr="00171EFA">
        <w:rPr>
          <w:rFonts w:ascii="Times New Roman" w:hAnsi="Times New Roman"/>
          <w:sz w:val="28"/>
          <w:szCs w:val="28"/>
        </w:rPr>
        <w:t>ов</w:t>
      </w:r>
      <w:r w:rsidR="003D4DF7" w:rsidRPr="00171EFA">
        <w:rPr>
          <w:rFonts w:ascii="Times New Roman" w:hAnsi="Times New Roman"/>
          <w:sz w:val="28"/>
          <w:szCs w:val="28"/>
        </w:rPr>
        <w:t xml:space="preserve"> потенциально возможного </w:t>
      </w:r>
      <w:r w:rsidR="003D4DF7" w:rsidRPr="00171EFA">
        <w:rPr>
          <w:rFonts w:ascii="Times New Roman" w:hAnsi="Times New Roman"/>
          <w:bCs/>
          <w:sz w:val="28"/>
          <w:szCs w:val="28"/>
        </w:rPr>
        <w:t>к п</w:t>
      </w:r>
      <w:r w:rsidR="003D4DF7" w:rsidRPr="00171EFA">
        <w:rPr>
          <w:rFonts w:ascii="Times New Roman" w:hAnsi="Times New Roman"/>
          <w:bCs/>
          <w:sz w:val="28"/>
          <w:szCs w:val="28"/>
        </w:rPr>
        <w:t>о</w:t>
      </w:r>
      <w:r w:rsidR="003D4DF7" w:rsidRPr="00171EFA">
        <w:rPr>
          <w:rFonts w:ascii="Times New Roman" w:hAnsi="Times New Roman"/>
          <w:bCs/>
          <w:sz w:val="28"/>
          <w:szCs w:val="28"/>
        </w:rPr>
        <w:t>лучению индивидуальным предпринимателем годового дохода по видам предпринимательской деятельности, в отношении которых применяется п</w:t>
      </w:r>
      <w:r w:rsidR="003D4DF7" w:rsidRPr="00171EFA">
        <w:rPr>
          <w:rFonts w:ascii="Times New Roman" w:hAnsi="Times New Roman"/>
          <w:bCs/>
          <w:sz w:val="28"/>
          <w:szCs w:val="28"/>
        </w:rPr>
        <w:t>а</w:t>
      </w:r>
      <w:r w:rsidR="003D4DF7" w:rsidRPr="00171EFA">
        <w:rPr>
          <w:rFonts w:ascii="Times New Roman" w:hAnsi="Times New Roman"/>
          <w:bCs/>
          <w:sz w:val="28"/>
          <w:szCs w:val="28"/>
        </w:rPr>
        <w:t>тентная система налогообложения, позволит снизить налоговую нагрузку для ин</w:t>
      </w:r>
      <w:r w:rsidR="00C72DEC" w:rsidRPr="00171EFA">
        <w:rPr>
          <w:rFonts w:ascii="Times New Roman" w:hAnsi="Times New Roman"/>
          <w:bCs/>
          <w:sz w:val="28"/>
          <w:szCs w:val="28"/>
        </w:rPr>
        <w:t xml:space="preserve">дивидуальных предпринимателей </w:t>
      </w:r>
      <w:r w:rsidR="00FB7651" w:rsidRPr="00171EFA">
        <w:rPr>
          <w:rFonts w:ascii="Times New Roman" w:hAnsi="Times New Roman"/>
          <w:bCs/>
          <w:sz w:val="28"/>
          <w:szCs w:val="28"/>
        </w:rPr>
        <w:t>по 7</w:t>
      </w:r>
      <w:r w:rsidR="00D8768C">
        <w:rPr>
          <w:rFonts w:ascii="Times New Roman" w:hAnsi="Times New Roman"/>
          <w:bCs/>
          <w:sz w:val="28"/>
          <w:szCs w:val="28"/>
        </w:rPr>
        <w:t>3</w:t>
      </w:r>
      <w:r w:rsidR="00FB7651" w:rsidRPr="00171EFA">
        <w:rPr>
          <w:rFonts w:ascii="Times New Roman" w:hAnsi="Times New Roman"/>
          <w:bCs/>
          <w:sz w:val="28"/>
          <w:szCs w:val="28"/>
        </w:rPr>
        <w:t xml:space="preserve"> из 76</w:t>
      </w:r>
      <w:r w:rsidR="00C72DEC" w:rsidRPr="00171EFA">
        <w:rPr>
          <w:rFonts w:ascii="Times New Roman" w:hAnsi="Times New Roman"/>
          <w:bCs/>
          <w:sz w:val="28"/>
          <w:szCs w:val="28"/>
        </w:rPr>
        <w:t xml:space="preserve"> вид</w:t>
      </w:r>
      <w:r w:rsidR="00FB7651" w:rsidRPr="00171EFA">
        <w:rPr>
          <w:rFonts w:ascii="Times New Roman" w:hAnsi="Times New Roman"/>
          <w:bCs/>
          <w:sz w:val="28"/>
          <w:szCs w:val="28"/>
        </w:rPr>
        <w:t>ов</w:t>
      </w:r>
      <w:r w:rsidR="00C72DEC" w:rsidRPr="00171EFA">
        <w:rPr>
          <w:rFonts w:ascii="Times New Roman" w:hAnsi="Times New Roman"/>
          <w:bCs/>
          <w:sz w:val="28"/>
          <w:szCs w:val="28"/>
        </w:rPr>
        <w:t xml:space="preserve"> предпринимательской деятельности, установленны</w:t>
      </w:r>
      <w:r w:rsidR="00FB7651" w:rsidRPr="00171EFA">
        <w:rPr>
          <w:rFonts w:ascii="Times New Roman" w:hAnsi="Times New Roman"/>
          <w:bCs/>
          <w:sz w:val="28"/>
          <w:szCs w:val="28"/>
        </w:rPr>
        <w:t>х</w:t>
      </w:r>
      <w:r w:rsidR="00C72DEC" w:rsidRPr="00171EFA">
        <w:rPr>
          <w:rFonts w:ascii="Times New Roman" w:hAnsi="Times New Roman"/>
          <w:bCs/>
          <w:sz w:val="28"/>
          <w:szCs w:val="28"/>
        </w:rPr>
        <w:t xml:space="preserve"> Законом Ставропольского края от 27 но</w:t>
      </w:r>
      <w:r w:rsidRPr="00171EFA">
        <w:rPr>
          <w:rFonts w:ascii="Times New Roman" w:hAnsi="Times New Roman"/>
          <w:bCs/>
          <w:sz w:val="28"/>
          <w:szCs w:val="28"/>
        </w:rPr>
        <w:t>я</w:t>
      </w:r>
      <w:proofErr w:type="gramStart"/>
      <w:r w:rsidRPr="00171EFA">
        <w:rPr>
          <w:rFonts w:ascii="Times New Roman" w:hAnsi="Times New Roman"/>
          <w:bCs/>
          <w:sz w:val="28"/>
          <w:szCs w:val="28"/>
        </w:rPr>
        <w:t>б</w:t>
      </w:r>
      <w:r w:rsidR="001465A6" w:rsidRPr="00171EFA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1465A6" w:rsidRPr="00171EFA">
        <w:rPr>
          <w:rFonts w:ascii="Times New Roman" w:hAnsi="Times New Roman"/>
          <w:bCs/>
          <w:sz w:val="28"/>
          <w:szCs w:val="28"/>
        </w:rPr>
        <w:br/>
      </w:r>
      <w:r w:rsidR="00C72DEC" w:rsidRPr="00171EFA">
        <w:rPr>
          <w:rFonts w:ascii="Times New Roman" w:hAnsi="Times New Roman"/>
          <w:bCs/>
          <w:sz w:val="28"/>
          <w:szCs w:val="28"/>
        </w:rPr>
        <w:lastRenderedPageBreak/>
        <w:t>ря 2020 г</w:t>
      </w:r>
      <w:r w:rsidR="001465A6" w:rsidRPr="00171EFA">
        <w:rPr>
          <w:rFonts w:ascii="Times New Roman" w:hAnsi="Times New Roman"/>
          <w:bCs/>
          <w:sz w:val="28"/>
          <w:szCs w:val="28"/>
        </w:rPr>
        <w:t>.</w:t>
      </w:r>
      <w:r w:rsidR="00C72DEC" w:rsidRPr="00171EFA">
        <w:rPr>
          <w:rFonts w:ascii="Times New Roman" w:hAnsi="Times New Roman"/>
          <w:bCs/>
          <w:sz w:val="28"/>
          <w:szCs w:val="28"/>
        </w:rPr>
        <w:t xml:space="preserve"> № 126-кз «О патентной системе налогообложения»</w:t>
      </w:r>
      <w:r w:rsidRPr="00171EFA">
        <w:rPr>
          <w:rFonts w:ascii="Times New Roman" w:hAnsi="Times New Roman"/>
          <w:bCs/>
          <w:sz w:val="28"/>
          <w:szCs w:val="28"/>
        </w:rPr>
        <w:t xml:space="preserve">. </w:t>
      </w:r>
      <w:r w:rsidR="00FB7651" w:rsidRPr="00171EFA">
        <w:rPr>
          <w:rFonts w:ascii="Times New Roman" w:hAnsi="Times New Roman"/>
          <w:bCs/>
          <w:sz w:val="28"/>
          <w:szCs w:val="28"/>
        </w:rPr>
        <w:t xml:space="preserve">По остальным </w:t>
      </w:r>
      <w:r w:rsidR="001465A6" w:rsidRPr="00171EFA">
        <w:rPr>
          <w:rFonts w:ascii="Times New Roman" w:hAnsi="Times New Roman"/>
          <w:bCs/>
          <w:sz w:val="28"/>
          <w:szCs w:val="28"/>
        </w:rPr>
        <w:t>3</w:t>
      </w:r>
      <w:r w:rsidR="00FB7651" w:rsidRPr="00171EFA">
        <w:rPr>
          <w:rFonts w:ascii="Times New Roman" w:hAnsi="Times New Roman"/>
          <w:bCs/>
          <w:sz w:val="28"/>
          <w:szCs w:val="28"/>
        </w:rPr>
        <w:t xml:space="preserve"> видам</w:t>
      </w:r>
      <w:r w:rsidR="000D2F75" w:rsidRPr="00171EFA">
        <w:rPr>
          <w:rFonts w:ascii="Times New Roman" w:hAnsi="Times New Roman"/>
          <w:bCs/>
          <w:sz w:val="28"/>
          <w:szCs w:val="28"/>
        </w:rPr>
        <w:t xml:space="preserve"> предпринимательской деятельности</w:t>
      </w:r>
      <w:r w:rsidR="00FB7651" w:rsidRPr="00171EFA">
        <w:rPr>
          <w:rFonts w:ascii="Times New Roman" w:hAnsi="Times New Roman"/>
          <w:bCs/>
          <w:sz w:val="28"/>
          <w:szCs w:val="28"/>
        </w:rPr>
        <w:t xml:space="preserve"> налоговая нагрузка останется на </w:t>
      </w:r>
      <w:r w:rsidR="000D2F75" w:rsidRPr="00171EFA">
        <w:rPr>
          <w:rFonts w:ascii="Times New Roman" w:hAnsi="Times New Roman"/>
          <w:bCs/>
          <w:sz w:val="28"/>
          <w:szCs w:val="28"/>
        </w:rPr>
        <w:t xml:space="preserve">прежнем </w:t>
      </w:r>
      <w:r w:rsidR="00FB7651" w:rsidRPr="00171EFA">
        <w:rPr>
          <w:rFonts w:ascii="Times New Roman" w:hAnsi="Times New Roman"/>
          <w:bCs/>
          <w:sz w:val="28"/>
          <w:szCs w:val="28"/>
        </w:rPr>
        <w:t>уровне, предусмотренно</w:t>
      </w:r>
      <w:r w:rsidR="000D2F75" w:rsidRPr="00171EFA">
        <w:rPr>
          <w:rFonts w:ascii="Times New Roman" w:hAnsi="Times New Roman"/>
          <w:bCs/>
          <w:sz w:val="28"/>
          <w:szCs w:val="28"/>
        </w:rPr>
        <w:t>м</w:t>
      </w:r>
      <w:r w:rsidR="00FB7651" w:rsidRPr="00171EFA">
        <w:rPr>
          <w:rFonts w:ascii="Times New Roman" w:hAnsi="Times New Roman"/>
          <w:bCs/>
          <w:sz w:val="28"/>
          <w:szCs w:val="28"/>
        </w:rPr>
        <w:t xml:space="preserve"> Законом Ставропольского края </w:t>
      </w:r>
      <w:r w:rsidR="00CD582C">
        <w:rPr>
          <w:rFonts w:ascii="Times New Roman" w:hAnsi="Times New Roman"/>
          <w:bCs/>
          <w:sz w:val="28"/>
          <w:szCs w:val="28"/>
        </w:rPr>
        <w:br/>
      </w:r>
      <w:r w:rsidR="00FB7651" w:rsidRPr="00171EFA">
        <w:rPr>
          <w:rFonts w:ascii="Times New Roman" w:hAnsi="Times New Roman"/>
          <w:bCs/>
          <w:sz w:val="28"/>
          <w:szCs w:val="28"/>
        </w:rPr>
        <w:t>от 27 н</w:t>
      </w:r>
      <w:r w:rsidR="00FB7651" w:rsidRPr="00171EFA">
        <w:rPr>
          <w:rFonts w:ascii="Times New Roman" w:hAnsi="Times New Roman"/>
          <w:bCs/>
          <w:sz w:val="28"/>
          <w:szCs w:val="28"/>
        </w:rPr>
        <w:t>о</w:t>
      </w:r>
      <w:r w:rsidR="00FB7651" w:rsidRPr="00171EFA">
        <w:rPr>
          <w:rFonts w:ascii="Times New Roman" w:hAnsi="Times New Roman"/>
          <w:bCs/>
          <w:sz w:val="28"/>
          <w:szCs w:val="28"/>
        </w:rPr>
        <w:t>ября 2020 г</w:t>
      </w:r>
      <w:r w:rsidR="001465A6" w:rsidRPr="00171EFA">
        <w:rPr>
          <w:rFonts w:ascii="Times New Roman" w:hAnsi="Times New Roman"/>
          <w:bCs/>
          <w:sz w:val="28"/>
          <w:szCs w:val="28"/>
        </w:rPr>
        <w:t xml:space="preserve">. </w:t>
      </w:r>
      <w:r w:rsidR="00FB7651" w:rsidRPr="00171EFA">
        <w:rPr>
          <w:rFonts w:ascii="Times New Roman" w:hAnsi="Times New Roman"/>
          <w:bCs/>
          <w:sz w:val="28"/>
          <w:szCs w:val="28"/>
        </w:rPr>
        <w:t>№ 126-кз «О патентной системе налогообложения</w:t>
      </w:r>
      <w:r w:rsidR="00FB7651">
        <w:rPr>
          <w:rFonts w:ascii="Times New Roman" w:hAnsi="Times New Roman"/>
          <w:bCs/>
          <w:sz w:val="28"/>
          <w:szCs w:val="28"/>
        </w:rPr>
        <w:t>».</w:t>
      </w:r>
    </w:p>
    <w:p w:rsidR="003D4DF7" w:rsidRDefault="0013464D" w:rsidP="00E86A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Поскольку выбор индивидуальным предпринимателем системы нал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гообложения носит заявительный характер, оценить финансовые последствия принятия законопроекта не представляется возможным.</w:t>
      </w:r>
    </w:p>
    <w:p w:rsidR="00B64B3B" w:rsidRPr="00B64B3B" w:rsidRDefault="00B64B3B" w:rsidP="00B6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51">
        <w:rPr>
          <w:rFonts w:ascii="Times New Roman" w:hAnsi="Times New Roman" w:cs="Arial"/>
          <w:bCs/>
          <w:sz w:val="28"/>
          <w:szCs w:val="28"/>
        </w:rPr>
        <w:t>Принятие законопроекта не потребует</w:t>
      </w:r>
      <w:r w:rsidRPr="00B64B3B">
        <w:rPr>
          <w:rFonts w:ascii="Times New Roman" w:hAnsi="Times New Roman"/>
          <w:sz w:val="28"/>
          <w:szCs w:val="28"/>
        </w:rPr>
        <w:t xml:space="preserve"> признания утратившими силу, приостановления, изменения или принятия других нормативных правовых актов Ставропольского края.</w:t>
      </w:r>
    </w:p>
    <w:p w:rsidR="00B64B3B" w:rsidRPr="00B64B3B" w:rsidRDefault="00B64B3B" w:rsidP="00B6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3B">
        <w:rPr>
          <w:rFonts w:ascii="Times New Roman" w:hAnsi="Times New Roman"/>
          <w:sz w:val="28"/>
          <w:szCs w:val="28"/>
        </w:rPr>
        <w:t>Внесение предложенных изменений не повлечет выделения дополн</w:t>
      </w:r>
      <w:r w:rsidRPr="00B64B3B">
        <w:rPr>
          <w:rFonts w:ascii="Times New Roman" w:hAnsi="Times New Roman"/>
          <w:sz w:val="28"/>
          <w:szCs w:val="28"/>
        </w:rPr>
        <w:t>и</w:t>
      </w:r>
      <w:r w:rsidRPr="00B64B3B">
        <w:rPr>
          <w:rFonts w:ascii="Times New Roman" w:hAnsi="Times New Roman"/>
          <w:sz w:val="28"/>
          <w:szCs w:val="28"/>
        </w:rPr>
        <w:t>тельных бюджетных средств.</w:t>
      </w:r>
    </w:p>
    <w:p w:rsidR="00BE0A1A" w:rsidRDefault="00B64B3B" w:rsidP="00B6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3B">
        <w:rPr>
          <w:rFonts w:ascii="Times New Roman" w:hAnsi="Times New Roman"/>
          <w:sz w:val="28"/>
          <w:szCs w:val="28"/>
        </w:rPr>
        <w:t>Положения законопроекта соответствуют Конституции Российской Федерации, федеральным законам и Уставу (Основному Закону) Ставр</w:t>
      </w:r>
      <w:r w:rsidRPr="00B64B3B">
        <w:rPr>
          <w:rFonts w:ascii="Times New Roman" w:hAnsi="Times New Roman"/>
          <w:sz w:val="28"/>
          <w:szCs w:val="28"/>
        </w:rPr>
        <w:t>о</w:t>
      </w:r>
      <w:r w:rsidRPr="00B64B3B">
        <w:rPr>
          <w:rFonts w:ascii="Times New Roman" w:hAnsi="Times New Roman"/>
          <w:sz w:val="28"/>
          <w:szCs w:val="28"/>
        </w:rPr>
        <w:t>польского края</w:t>
      </w:r>
      <w:r w:rsidR="008D4784">
        <w:rPr>
          <w:rFonts w:ascii="Times New Roman" w:hAnsi="Times New Roman"/>
          <w:sz w:val="28"/>
          <w:szCs w:val="28"/>
        </w:rPr>
        <w:t>.</w:t>
      </w:r>
    </w:p>
    <w:p w:rsidR="001465A6" w:rsidRDefault="001465A6" w:rsidP="00C60359">
      <w:pPr>
        <w:pStyle w:val="ae"/>
        <w:ind w:right="-2" w:firstLine="0"/>
        <w:jc w:val="center"/>
        <w:rPr>
          <w:sz w:val="28"/>
          <w:szCs w:val="28"/>
        </w:rPr>
      </w:pPr>
    </w:p>
    <w:p w:rsidR="00C60359" w:rsidRPr="00B73A4A" w:rsidRDefault="00C60359" w:rsidP="00C60359">
      <w:pPr>
        <w:pStyle w:val="ae"/>
        <w:ind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C60359" w:rsidRPr="00B73A4A" w:rsidSect="001465A6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67" w:rsidRDefault="00077367" w:rsidP="008205AE">
      <w:pPr>
        <w:spacing w:after="0" w:line="240" w:lineRule="auto"/>
      </w:pPr>
      <w:r>
        <w:separator/>
      </w:r>
    </w:p>
  </w:endnote>
  <w:endnote w:type="continuationSeparator" w:id="0">
    <w:p w:rsidR="00077367" w:rsidRDefault="00077367" w:rsidP="0082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67" w:rsidRDefault="00077367" w:rsidP="008205AE">
      <w:pPr>
        <w:spacing w:after="0" w:line="240" w:lineRule="auto"/>
      </w:pPr>
      <w:r>
        <w:separator/>
      </w:r>
    </w:p>
  </w:footnote>
  <w:footnote w:type="continuationSeparator" w:id="0">
    <w:p w:rsidR="00077367" w:rsidRDefault="00077367" w:rsidP="0082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857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65A6" w:rsidRDefault="000A1DC2">
        <w:pPr>
          <w:pStyle w:val="a6"/>
          <w:jc w:val="right"/>
        </w:pPr>
        <w:r w:rsidRPr="001465A6">
          <w:rPr>
            <w:sz w:val="28"/>
            <w:szCs w:val="28"/>
          </w:rPr>
          <w:fldChar w:fldCharType="begin"/>
        </w:r>
        <w:r w:rsidR="001465A6" w:rsidRPr="001465A6">
          <w:rPr>
            <w:sz w:val="28"/>
            <w:szCs w:val="28"/>
          </w:rPr>
          <w:instrText xml:space="preserve"> PAGE   \* MERGEFORMAT </w:instrText>
        </w:r>
        <w:r w:rsidRPr="001465A6">
          <w:rPr>
            <w:sz w:val="28"/>
            <w:szCs w:val="28"/>
          </w:rPr>
          <w:fldChar w:fldCharType="separate"/>
        </w:r>
        <w:r w:rsidR="00CD582C">
          <w:rPr>
            <w:noProof/>
            <w:sz w:val="28"/>
            <w:szCs w:val="28"/>
          </w:rPr>
          <w:t>2</w:t>
        </w:r>
        <w:r w:rsidRPr="001465A6">
          <w:rPr>
            <w:sz w:val="28"/>
            <w:szCs w:val="28"/>
          </w:rPr>
          <w:fldChar w:fldCharType="end"/>
        </w:r>
      </w:p>
    </w:sdtContent>
  </w:sdt>
  <w:p w:rsidR="001465A6" w:rsidRDefault="001465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85797"/>
      <w:docPartObj>
        <w:docPartGallery w:val="Page Numbers (Top of Page)"/>
        <w:docPartUnique/>
      </w:docPartObj>
    </w:sdtPr>
    <w:sdtContent>
      <w:p w:rsidR="001465A6" w:rsidRDefault="000A1DC2">
        <w:pPr>
          <w:pStyle w:val="a6"/>
          <w:jc w:val="right"/>
        </w:pPr>
      </w:p>
    </w:sdtContent>
  </w:sdt>
  <w:p w:rsidR="001465A6" w:rsidRDefault="001465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77A"/>
    <w:multiLevelType w:val="hybridMultilevel"/>
    <w:tmpl w:val="B1408F6E"/>
    <w:lvl w:ilvl="0" w:tplc="2FC2A1E8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EE839F3"/>
    <w:multiLevelType w:val="hybridMultilevel"/>
    <w:tmpl w:val="48BA6E14"/>
    <w:lvl w:ilvl="0" w:tplc="15666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9FE5664"/>
    <w:multiLevelType w:val="hybridMultilevel"/>
    <w:tmpl w:val="C0504F8E"/>
    <w:lvl w:ilvl="0" w:tplc="346ED14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FDE3BE1"/>
    <w:multiLevelType w:val="hybridMultilevel"/>
    <w:tmpl w:val="17742A34"/>
    <w:lvl w:ilvl="0" w:tplc="ABE035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40A4792"/>
    <w:multiLevelType w:val="hybridMultilevel"/>
    <w:tmpl w:val="62A81B60"/>
    <w:lvl w:ilvl="0" w:tplc="7A8A70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831616B"/>
    <w:multiLevelType w:val="hybridMultilevel"/>
    <w:tmpl w:val="8A7E82B4"/>
    <w:lvl w:ilvl="0" w:tplc="5C049C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AE"/>
    <w:rsid w:val="000027C1"/>
    <w:rsid w:val="000028A3"/>
    <w:rsid w:val="00007890"/>
    <w:rsid w:val="000217A4"/>
    <w:rsid w:val="0002355F"/>
    <w:rsid w:val="000240CD"/>
    <w:rsid w:val="0002751C"/>
    <w:rsid w:val="00027F57"/>
    <w:rsid w:val="000443BD"/>
    <w:rsid w:val="0004443E"/>
    <w:rsid w:val="0005376F"/>
    <w:rsid w:val="000710A7"/>
    <w:rsid w:val="00077367"/>
    <w:rsid w:val="00092A3E"/>
    <w:rsid w:val="0009339F"/>
    <w:rsid w:val="0009425E"/>
    <w:rsid w:val="000A1DC2"/>
    <w:rsid w:val="000A3AC5"/>
    <w:rsid w:val="000A3C54"/>
    <w:rsid w:val="000B4568"/>
    <w:rsid w:val="000C5C49"/>
    <w:rsid w:val="000D2F75"/>
    <w:rsid w:val="000F39E2"/>
    <w:rsid w:val="000F3CC3"/>
    <w:rsid w:val="00106043"/>
    <w:rsid w:val="00107F01"/>
    <w:rsid w:val="001246EC"/>
    <w:rsid w:val="00132136"/>
    <w:rsid w:val="0013464D"/>
    <w:rsid w:val="00143069"/>
    <w:rsid w:val="001465A6"/>
    <w:rsid w:val="00150DFB"/>
    <w:rsid w:val="001667B6"/>
    <w:rsid w:val="00171EFA"/>
    <w:rsid w:val="00171F7C"/>
    <w:rsid w:val="001C64CA"/>
    <w:rsid w:val="001C6D91"/>
    <w:rsid w:val="001E0B57"/>
    <w:rsid w:val="001E6A34"/>
    <w:rsid w:val="001F3BF7"/>
    <w:rsid w:val="002108DB"/>
    <w:rsid w:val="0023208D"/>
    <w:rsid w:val="0024238A"/>
    <w:rsid w:val="00257FD1"/>
    <w:rsid w:val="00262CA7"/>
    <w:rsid w:val="00274731"/>
    <w:rsid w:val="00275056"/>
    <w:rsid w:val="00277E5A"/>
    <w:rsid w:val="00291F6E"/>
    <w:rsid w:val="0029338A"/>
    <w:rsid w:val="00294A2F"/>
    <w:rsid w:val="002953AB"/>
    <w:rsid w:val="002A619C"/>
    <w:rsid w:val="002A638C"/>
    <w:rsid w:val="002A7FD1"/>
    <w:rsid w:val="002B054A"/>
    <w:rsid w:val="002B4FCD"/>
    <w:rsid w:val="002D2AAE"/>
    <w:rsid w:val="002D3331"/>
    <w:rsid w:val="002D3DFC"/>
    <w:rsid w:val="002D5117"/>
    <w:rsid w:val="002E1417"/>
    <w:rsid w:val="002E425F"/>
    <w:rsid w:val="002E6C08"/>
    <w:rsid w:val="00321003"/>
    <w:rsid w:val="003364AE"/>
    <w:rsid w:val="00336612"/>
    <w:rsid w:val="003510FB"/>
    <w:rsid w:val="00351D97"/>
    <w:rsid w:val="003625CB"/>
    <w:rsid w:val="00374790"/>
    <w:rsid w:val="003767E1"/>
    <w:rsid w:val="0039056D"/>
    <w:rsid w:val="0039266D"/>
    <w:rsid w:val="003A4DBC"/>
    <w:rsid w:val="003A6129"/>
    <w:rsid w:val="003A76C2"/>
    <w:rsid w:val="003B4CFF"/>
    <w:rsid w:val="003C2924"/>
    <w:rsid w:val="003D2BE2"/>
    <w:rsid w:val="003D4DF7"/>
    <w:rsid w:val="003E3D96"/>
    <w:rsid w:val="003E4F92"/>
    <w:rsid w:val="003F0842"/>
    <w:rsid w:val="00405BA2"/>
    <w:rsid w:val="0045159B"/>
    <w:rsid w:val="00466466"/>
    <w:rsid w:val="00492711"/>
    <w:rsid w:val="004A3EC8"/>
    <w:rsid w:val="004C6C11"/>
    <w:rsid w:val="004E6531"/>
    <w:rsid w:val="004F55E3"/>
    <w:rsid w:val="004F70B6"/>
    <w:rsid w:val="0051199F"/>
    <w:rsid w:val="00513178"/>
    <w:rsid w:val="00515143"/>
    <w:rsid w:val="00544EBB"/>
    <w:rsid w:val="005566C0"/>
    <w:rsid w:val="00583CC3"/>
    <w:rsid w:val="00596ACD"/>
    <w:rsid w:val="005A0AAC"/>
    <w:rsid w:val="005A38DB"/>
    <w:rsid w:val="005A4E9F"/>
    <w:rsid w:val="005C2871"/>
    <w:rsid w:val="005D795C"/>
    <w:rsid w:val="00602FB5"/>
    <w:rsid w:val="00605050"/>
    <w:rsid w:val="00614499"/>
    <w:rsid w:val="00657CFC"/>
    <w:rsid w:val="0067138C"/>
    <w:rsid w:val="006A23D9"/>
    <w:rsid w:val="006A4762"/>
    <w:rsid w:val="006A7389"/>
    <w:rsid w:val="006A7D58"/>
    <w:rsid w:val="006C4AEA"/>
    <w:rsid w:val="006E7B3D"/>
    <w:rsid w:val="006F0091"/>
    <w:rsid w:val="007061C4"/>
    <w:rsid w:val="00714473"/>
    <w:rsid w:val="007201BD"/>
    <w:rsid w:val="00742389"/>
    <w:rsid w:val="007452F2"/>
    <w:rsid w:val="00746162"/>
    <w:rsid w:val="00771420"/>
    <w:rsid w:val="0077627B"/>
    <w:rsid w:val="00786C87"/>
    <w:rsid w:val="007B2739"/>
    <w:rsid w:val="007D024B"/>
    <w:rsid w:val="007E6F60"/>
    <w:rsid w:val="007F4838"/>
    <w:rsid w:val="007F6FF5"/>
    <w:rsid w:val="00804DAB"/>
    <w:rsid w:val="008205AE"/>
    <w:rsid w:val="00824E20"/>
    <w:rsid w:val="00845212"/>
    <w:rsid w:val="00845DDF"/>
    <w:rsid w:val="00867A36"/>
    <w:rsid w:val="008936E8"/>
    <w:rsid w:val="008B0B91"/>
    <w:rsid w:val="008B4B3D"/>
    <w:rsid w:val="008B7C59"/>
    <w:rsid w:val="008C08FF"/>
    <w:rsid w:val="008C3695"/>
    <w:rsid w:val="008C4B6D"/>
    <w:rsid w:val="008D4784"/>
    <w:rsid w:val="00906930"/>
    <w:rsid w:val="00931C9F"/>
    <w:rsid w:val="00934626"/>
    <w:rsid w:val="00946340"/>
    <w:rsid w:val="00946950"/>
    <w:rsid w:val="00950E0E"/>
    <w:rsid w:val="00956B83"/>
    <w:rsid w:val="00956BFA"/>
    <w:rsid w:val="0095744E"/>
    <w:rsid w:val="00980943"/>
    <w:rsid w:val="009934C1"/>
    <w:rsid w:val="009A11EF"/>
    <w:rsid w:val="009A1559"/>
    <w:rsid w:val="009C16A3"/>
    <w:rsid w:val="009C2A87"/>
    <w:rsid w:val="009D5BD6"/>
    <w:rsid w:val="009E42C6"/>
    <w:rsid w:val="009E469B"/>
    <w:rsid w:val="009F0C1D"/>
    <w:rsid w:val="009F7880"/>
    <w:rsid w:val="00A110AC"/>
    <w:rsid w:val="00A14BCC"/>
    <w:rsid w:val="00A2313D"/>
    <w:rsid w:val="00A2506E"/>
    <w:rsid w:val="00A26BB2"/>
    <w:rsid w:val="00A378DA"/>
    <w:rsid w:val="00A4697B"/>
    <w:rsid w:val="00A67AA2"/>
    <w:rsid w:val="00A72D7A"/>
    <w:rsid w:val="00A75B0F"/>
    <w:rsid w:val="00A819C0"/>
    <w:rsid w:val="00A9515C"/>
    <w:rsid w:val="00A96FB6"/>
    <w:rsid w:val="00A970CA"/>
    <w:rsid w:val="00AA18BB"/>
    <w:rsid w:val="00AB460C"/>
    <w:rsid w:val="00AC79CE"/>
    <w:rsid w:val="00AE43CC"/>
    <w:rsid w:val="00B111EB"/>
    <w:rsid w:val="00B21630"/>
    <w:rsid w:val="00B64B3B"/>
    <w:rsid w:val="00B80D9D"/>
    <w:rsid w:val="00B87A58"/>
    <w:rsid w:val="00BA3EFC"/>
    <w:rsid w:val="00BA78D3"/>
    <w:rsid w:val="00BD2717"/>
    <w:rsid w:val="00BD47ED"/>
    <w:rsid w:val="00BE0A1A"/>
    <w:rsid w:val="00BE4124"/>
    <w:rsid w:val="00C0377A"/>
    <w:rsid w:val="00C13A0B"/>
    <w:rsid w:val="00C2165C"/>
    <w:rsid w:val="00C34D80"/>
    <w:rsid w:val="00C402A7"/>
    <w:rsid w:val="00C60178"/>
    <w:rsid w:val="00C60359"/>
    <w:rsid w:val="00C712DD"/>
    <w:rsid w:val="00C72775"/>
    <w:rsid w:val="00C72DEC"/>
    <w:rsid w:val="00C930AF"/>
    <w:rsid w:val="00C97CAA"/>
    <w:rsid w:val="00CA6113"/>
    <w:rsid w:val="00CB0063"/>
    <w:rsid w:val="00CB112B"/>
    <w:rsid w:val="00CB354A"/>
    <w:rsid w:val="00CB6BB4"/>
    <w:rsid w:val="00CC4D60"/>
    <w:rsid w:val="00CD403F"/>
    <w:rsid w:val="00CD582C"/>
    <w:rsid w:val="00CE3682"/>
    <w:rsid w:val="00D1163E"/>
    <w:rsid w:val="00D11BF6"/>
    <w:rsid w:val="00D1494B"/>
    <w:rsid w:val="00D17544"/>
    <w:rsid w:val="00D32453"/>
    <w:rsid w:val="00D41599"/>
    <w:rsid w:val="00D56B5E"/>
    <w:rsid w:val="00D670D8"/>
    <w:rsid w:val="00D71C35"/>
    <w:rsid w:val="00D8768C"/>
    <w:rsid w:val="00D91800"/>
    <w:rsid w:val="00DB3E67"/>
    <w:rsid w:val="00DC094D"/>
    <w:rsid w:val="00DC2494"/>
    <w:rsid w:val="00DC7970"/>
    <w:rsid w:val="00DE4EBC"/>
    <w:rsid w:val="00DF632F"/>
    <w:rsid w:val="00E11175"/>
    <w:rsid w:val="00E14BD3"/>
    <w:rsid w:val="00E1688D"/>
    <w:rsid w:val="00E53477"/>
    <w:rsid w:val="00E563FC"/>
    <w:rsid w:val="00E576DB"/>
    <w:rsid w:val="00E602FB"/>
    <w:rsid w:val="00E7017D"/>
    <w:rsid w:val="00E815DC"/>
    <w:rsid w:val="00E86A42"/>
    <w:rsid w:val="00EA4B4D"/>
    <w:rsid w:val="00EE623B"/>
    <w:rsid w:val="00EE72B0"/>
    <w:rsid w:val="00EF39C0"/>
    <w:rsid w:val="00EF5653"/>
    <w:rsid w:val="00EF6CF7"/>
    <w:rsid w:val="00F00571"/>
    <w:rsid w:val="00F05CE8"/>
    <w:rsid w:val="00F15C8A"/>
    <w:rsid w:val="00F35869"/>
    <w:rsid w:val="00F40795"/>
    <w:rsid w:val="00F4788E"/>
    <w:rsid w:val="00F907E7"/>
    <w:rsid w:val="00F9324F"/>
    <w:rsid w:val="00FA70BE"/>
    <w:rsid w:val="00FB7651"/>
    <w:rsid w:val="00FC1EC0"/>
    <w:rsid w:val="00FC5AF7"/>
    <w:rsid w:val="00FD4E5A"/>
    <w:rsid w:val="00FD5C97"/>
    <w:rsid w:val="00FE3652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5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205A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205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205AE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8205AE"/>
    <w:rPr>
      <w:rFonts w:cs="Times New Roman"/>
    </w:rPr>
  </w:style>
  <w:style w:type="paragraph" w:customStyle="1" w:styleId="ConsPlusNormal">
    <w:name w:val="ConsPlusNormal"/>
    <w:rsid w:val="00820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8205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205A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205A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D11BF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D47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53477"/>
    <w:rPr>
      <w:color w:val="800080" w:themeColor="followedHyperlink"/>
      <w:u w:val="single"/>
    </w:rPr>
  </w:style>
  <w:style w:type="paragraph" w:styleId="ae">
    <w:name w:val="Body Text Indent"/>
    <w:basedOn w:val="a"/>
    <w:link w:val="af"/>
    <w:rsid w:val="00C60359"/>
    <w:pPr>
      <w:spacing w:after="0" w:line="240" w:lineRule="auto"/>
      <w:ind w:right="-1617" w:firstLine="5387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C603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5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205A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205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205AE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8205AE"/>
    <w:rPr>
      <w:rFonts w:cs="Times New Roman"/>
    </w:rPr>
  </w:style>
  <w:style w:type="paragraph" w:customStyle="1" w:styleId="ConsPlusNormal">
    <w:name w:val="ConsPlusNormal"/>
    <w:rsid w:val="00820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8205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205A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205A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D11BF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D47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53477"/>
    <w:rPr>
      <w:color w:val="800080" w:themeColor="followedHyperlink"/>
      <w:u w:val="single"/>
    </w:rPr>
  </w:style>
  <w:style w:type="paragraph" w:styleId="ae">
    <w:name w:val="Body Text Indent"/>
    <w:basedOn w:val="a"/>
    <w:link w:val="af"/>
    <w:rsid w:val="00C60359"/>
    <w:pPr>
      <w:spacing w:after="0" w:line="240" w:lineRule="auto"/>
      <w:ind w:right="-1617" w:firstLine="5387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C6035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6F4B-691D-4673-9A8A-983D4F6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Донцова</cp:lastModifiedBy>
  <cp:revision>3</cp:revision>
  <cp:lastPrinted>2021-01-13T08:41:00Z</cp:lastPrinted>
  <dcterms:created xsi:type="dcterms:W3CDTF">2021-01-13T08:26:00Z</dcterms:created>
  <dcterms:modified xsi:type="dcterms:W3CDTF">2021-01-13T08:41:00Z</dcterms:modified>
</cp:coreProperties>
</file>